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35" w:rsidRPr="005E1835" w:rsidRDefault="005E1835" w:rsidP="005E1835">
      <w:pPr>
        <w:rPr>
          <w:rFonts w:ascii="Times New Roman" w:hAnsi="Times New Roman" w:cs="Times New Roman"/>
          <w:b/>
        </w:rPr>
      </w:pPr>
      <w:r w:rsidRPr="005E1835">
        <w:rPr>
          <w:rFonts w:ascii="Times New Roman" w:hAnsi="Times New Roman" w:cs="Times New Roman"/>
          <w:b/>
        </w:rPr>
        <w:t>Use the 9 step model discussed in this chapter to justify how you would act in each of the following cases.</w:t>
      </w:r>
    </w:p>
    <w:p w:rsidR="005E1835" w:rsidRPr="005E1835" w:rsidRDefault="005E1835" w:rsidP="005E1835">
      <w:pPr>
        <w:pStyle w:val="ListParagraph"/>
        <w:numPr>
          <w:ilvl w:val="0"/>
          <w:numId w:val="1"/>
        </w:numPr>
        <w:rPr>
          <w:rFonts w:ascii="Times New Roman" w:hAnsi="Times New Roman" w:cs="Times New Roman"/>
        </w:rPr>
      </w:pPr>
      <w:r w:rsidRPr="005E1835">
        <w:rPr>
          <w:rFonts w:ascii="Times New Roman" w:hAnsi="Times New Roman" w:cs="Times New Roman"/>
        </w:rPr>
        <w:t>The police reporter of your daily newspaper has found out that the 15 year old daughter of the county sheriff has been arrested for possessing a small amount of marijuana. While the newspaper typically would not report on such a minor arrest, the reporter argues that this case is different: The girl’s father is the embodiment of law and order, and here she is breaking one of the laws that her father has repeatedly vowed to enforce. Do you publish it?</w:t>
      </w:r>
    </w:p>
    <w:p w:rsidR="005E1835" w:rsidRPr="005E1835" w:rsidRDefault="005E1835" w:rsidP="005E1835">
      <w:pPr>
        <w:pStyle w:val="ListParagraph"/>
        <w:numPr>
          <w:ilvl w:val="0"/>
          <w:numId w:val="1"/>
        </w:numPr>
        <w:rPr>
          <w:rFonts w:ascii="Times New Roman" w:hAnsi="Times New Roman" w:cs="Times New Roman"/>
        </w:rPr>
      </w:pPr>
      <w:r w:rsidRPr="005E1835">
        <w:rPr>
          <w:rFonts w:ascii="Times New Roman" w:hAnsi="Times New Roman" w:cs="Times New Roman"/>
        </w:rPr>
        <w:t>You are planning to run an article in your newsletter that will have a tremendous effect on your audience. Just before deadline, the person who wrote the article comes to you and says, “There’s something I’d better tell you.” She proceeds to explain that she got her juiciest information by looking in a confidential file while conducting an interview for the article. She defends her snooping by noting that the person she interviewed left the file on his desk while he was out of the room for several minutes. “I’m sure he expected me to read it,” your writer says. Do you publish the article?</w:t>
      </w:r>
    </w:p>
    <w:p w:rsidR="005E1835" w:rsidRPr="005E1835" w:rsidRDefault="005E1835" w:rsidP="005E1835">
      <w:pPr>
        <w:pStyle w:val="ListParagraph"/>
        <w:numPr>
          <w:ilvl w:val="0"/>
          <w:numId w:val="1"/>
        </w:numPr>
        <w:rPr>
          <w:rFonts w:ascii="Times New Roman" w:hAnsi="Times New Roman" w:cs="Times New Roman"/>
        </w:rPr>
      </w:pPr>
      <w:r w:rsidRPr="005E1835">
        <w:rPr>
          <w:rFonts w:ascii="Times New Roman" w:hAnsi="Times New Roman" w:cs="Times New Roman"/>
        </w:rPr>
        <w:t xml:space="preserve">One of your student reporters at the campus newspaper tells you that she has taken a part time job at a local balloon delivery shop. When she applied, she was astonished to find that she was expected to deliver balloons topless, but she agreed because the pay was good. Now she says she’s being pressured to perform sex with her deliveries, and she believes the delivery company is a major prostitution ring using local college women. She wants to write an article for the paper </w:t>
      </w:r>
      <w:r w:rsidR="00732C18">
        <w:rPr>
          <w:rFonts w:ascii="Times New Roman" w:hAnsi="Times New Roman" w:cs="Times New Roman"/>
        </w:rPr>
        <w:t>and get a</w:t>
      </w:r>
      <w:bookmarkStart w:id="0" w:name="_GoBack"/>
      <w:bookmarkEnd w:id="0"/>
      <w:r w:rsidRPr="005E1835">
        <w:rPr>
          <w:rFonts w:ascii="Times New Roman" w:hAnsi="Times New Roman" w:cs="Times New Roman"/>
        </w:rPr>
        <w:t xml:space="preserve"> scoop. To finish her research and “nail the sucker,” as she puts it, she has agreed to work with local police and wear a wire to record incriminating statements by her boss. As her editor, will you allow her to wear the wire?</w:t>
      </w:r>
    </w:p>
    <w:p w:rsidR="005E1835" w:rsidRPr="005E1835" w:rsidRDefault="005E1835" w:rsidP="005E1835">
      <w:pPr>
        <w:pStyle w:val="ListParagraph"/>
        <w:numPr>
          <w:ilvl w:val="0"/>
          <w:numId w:val="1"/>
        </w:numPr>
        <w:rPr>
          <w:rFonts w:ascii="Times New Roman" w:hAnsi="Times New Roman" w:cs="Times New Roman"/>
        </w:rPr>
      </w:pPr>
      <w:r w:rsidRPr="005E1835">
        <w:rPr>
          <w:rFonts w:ascii="Times New Roman" w:hAnsi="Times New Roman" w:cs="Times New Roman"/>
        </w:rPr>
        <w:t>A man recently broke into a home during daylight hours and raped a woman at crossbow point. Your newspaper has reported the case, but now you find that there have been four such rapes in the past month. Police have tried to suppress the information so they can pursue the rapist quietly; now that you know, they’re asking you to keep quiet until they can complete a sting. In the meantime, though, more women may be raped who could have avoided the tragedy if they had known about the series of attacks. Do you print or withhold the information?</w:t>
      </w:r>
    </w:p>
    <w:p w:rsidR="005E1835" w:rsidRPr="005E1835" w:rsidRDefault="005E1835" w:rsidP="005E1835">
      <w:pPr>
        <w:pStyle w:val="ListParagraph"/>
        <w:numPr>
          <w:ilvl w:val="0"/>
          <w:numId w:val="1"/>
        </w:numPr>
        <w:rPr>
          <w:rFonts w:ascii="Times New Roman" w:hAnsi="Times New Roman" w:cs="Times New Roman"/>
        </w:rPr>
      </w:pPr>
      <w:r w:rsidRPr="005E1835">
        <w:rPr>
          <w:rFonts w:ascii="Times New Roman" w:hAnsi="Times New Roman" w:cs="Times New Roman"/>
        </w:rPr>
        <w:t>A long time source has given one of the reporters at your newsletter juicy information. But later in the day, the source calls back and asks that the material not be run. Do you run an article on the information at the risk of losing the source? Or do you kill the article to please the source, in the process denying your readers information they could use?</w:t>
      </w:r>
    </w:p>
    <w:p w:rsidR="001E05EC" w:rsidRPr="005E1835" w:rsidRDefault="005E1835" w:rsidP="005E1835">
      <w:pPr>
        <w:pStyle w:val="ListParagraph"/>
        <w:numPr>
          <w:ilvl w:val="0"/>
          <w:numId w:val="1"/>
        </w:numPr>
        <w:rPr>
          <w:rFonts w:ascii="Times New Roman" w:hAnsi="Times New Roman" w:cs="Times New Roman"/>
        </w:rPr>
      </w:pPr>
      <w:r w:rsidRPr="005E1835">
        <w:rPr>
          <w:rFonts w:ascii="Times New Roman" w:hAnsi="Times New Roman" w:cs="Times New Roman"/>
        </w:rPr>
        <w:t>A writer for your newspaper has proposed an article that sounds interesting. She has found that it’s common practice for suburban middle class teen-agers to hold parties at which they take hallucinogenic drugs. She has managed to get invited to one of the parties so she can write about it, as long as she doesn’t identify the teens there. She says the article is needed to alert parents as to what’s happening in their homes, but some editors are worried that it’s improper for the writer to be at a party where the teens are getting high. Do you give her the go ahead?</w:t>
      </w:r>
    </w:p>
    <w:sectPr w:rsidR="001E05EC" w:rsidRPr="005E1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129C4"/>
    <w:multiLevelType w:val="hybridMultilevel"/>
    <w:tmpl w:val="06868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35"/>
    <w:rsid w:val="003C0B26"/>
    <w:rsid w:val="005E1835"/>
    <w:rsid w:val="00643276"/>
    <w:rsid w:val="0073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8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Lieb</dc:creator>
  <cp:lastModifiedBy>Thom Lieb</cp:lastModifiedBy>
  <cp:revision>3</cp:revision>
  <dcterms:created xsi:type="dcterms:W3CDTF">2014-01-15T20:17:00Z</dcterms:created>
  <dcterms:modified xsi:type="dcterms:W3CDTF">2014-11-04T19:22:00Z</dcterms:modified>
</cp:coreProperties>
</file>